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A0" w:rsidRPr="00E85240" w:rsidRDefault="00E85240" w:rsidP="00106371">
      <w:pPr>
        <w:jc w:val="center"/>
        <w:rPr>
          <w:b/>
        </w:rPr>
      </w:pPr>
      <w:r>
        <w:rPr>
          <w:b/>
        </w:rPr>
        <w:t>Р</w:t>
      </w:r>
      <w:r w:rsidRPr="00E85240">
        <w:rPr>
          <w:b/>
        </w:rPr>
        <w:t>ъководство относно допустимостта на разходите, свързани с пандемията COVID 19</w:t>
      </w:r>
    </w:p>
    <w:p w:rsidR="00E85240" w:rsidRDefault="00E85240"/>
    <w:p w:rsidR="00E85240" w:rsidRDefault="00E85240" w:rsidP="00106371">
      <w:pPr>
        <w:ind w:firstLine="567"/>
        <w:jc w:val="both"/>
      </w:pPr>
      <w:r>
        <w:t xml:space="preserve">Съвместният секретариат на </w:t>
      </w:r>
      <w:r w:rsidRPr="00E85240">
        <w:t>програма „ИНТЕРРЕГ Европа 2014-2020 г.“</w:t>
      </w:r>
      <w:r>
        <w:t xml:space="preserve"> състави </w:t>
      </w:r>
      <w:hyperlink r:id="rId4" w:history="1">
        <w:r w:rsidRPr="00E85240">
          <w:rPr>
            <w:rStyle w:val="Hyperlink"/>
            <w:b/>
          </w:rPr>
          <w:t>ръководство</w:t>
        </w:r>
      </w:hyperlink>
      <w:r w:rsidRPr="00E85240">
        <w:rPr>
          <w:b/>
        </w:rPr>
        <w:t xml:space="preserve"> </w:t>
      </w:r>
      <w:r>
        <w:t xml:space="preserve">свързано с </w:t>
      </w:r>
      <w:r w:rsidRPr="00E85240">
        <w:t xml:space="preserve"> най-често задаваните въпроси относно допустимостта на разходите, свързани с пандемията COVID 19</w:t>
      </w:r>
      <w:r>
        <w:t xml:space="preserve">. </w:t>
      </w:r>
      <w:r>
        <w:t>Целта на този документ е да даде насоки как да се отговори на тези въпроси, като се има предвид, че:</w:t>
      </w:r>
    </w:p>
    <w:p w:rsidR="00E85240" w:rsidRDefault="00E85240" w:rsidP="00106371">
      <w:pPr>
        <w:ind w:firstLine="567"/>
        <w:jc w:val="both"/>
      </w:pPr>
      <w:r>
        <w:t>-</w:t>
      </w:r>
      <w:r>
        <w:t xml:space="preserve"> Общите принципи, предвидени в съответните регламенти на ЕС, договор</w:t>
      </w:r>
      <w:r>
        <w:t>ът</w:t>
      </w:r>
      <w:r>
        <w:t xml:space="preserve"> за субсидия, ръководство за програмата и национални правила, остават напълно в сила.</w:t>
      </w:r>
    </w:p>
    <w:p w:rsidR="00E85240" w:rsidRDefault="00106371" w:rsidP="00106371">
      <w:pPr>
        <w:ind w:firstLine="567"/>
        <w:jc w:val="both"/>
      </w:pPr>
      <w:r>
        <w:t xml:space="preserve">- </w:t>
      </w:r>
      <w:r w:rsidR="00E85240">
        <w:t xml:space="preserve">Партньорите </w:t>
      </w:r>
      <w:r>
        <w:t xml:space="preserve">в </w:t>
      </w:r>
      <w:r w:rsidR="00E85240">
        <w:t xml:space="preserve"> проекти</w:t>
      </w:r>
      <w:r>
        <w:t>те</w:t>
      </w:r>
      <w:r w:rsidR="00E85240">
        <w:t xml:space="preserve"> винаги трябва</w:t>
      </w:r>
      <w:r>
        <w:t xml:space="preserve"> да се консултират и с отговорната за </w:t>
      </w:r>
      <w:r w:rsidR="00E85240">
        <w:t>първо</w:t>
      </w:r>
      <w:r>
        <w:t>то</w:t>
      </w:r>
      <w:r w:rsidR="00E85240">
        <w:t xml:space="preserve"> ниво</w:t>
      </w:r>
      <w:r>
        <w:t xml:space="preserve"> на контрол институция</w:t>
      </w:r>
      <w:r w:rsidR="00E85240">
        <w:t xml:space="preserve">, за да проверят конкретната си заявка </w:t>
      </w:r>
      <w:r>
        <w:t xml:space="preserve">от гледна </w:t>
      </w:r>
      <w:r w:rsidR="00E85240">
        <w:t>на специфичния национален / регионален / вътрешен контекст.</w:t>
      </w:r>
    </w:p>
    <w:p w:rsidR="00E85240" w:rsidRPr="00E85240" w:rsidRDefault="00E85240" w:rsidP="00106371">
      <w:pPr>
        <w:ind w:firstLine="708"/>
        <w:jc w:val="both"/>
      </w:pPr>
      <w:r>
        <w:t>Този до</w:t>
      </w:r>
      <w:r w:rsidR="00106371">
        <w:t xml:space="preserve">кумент може да бъде намерен на </w:t>
      </w:r>
      <w:r>
        <w:t>уебсайт</w:t>
      </w:r>
      <w:r w:rsidR="00106371">
        <w:t xml:space="preserve">а на програмата </w:t>
      </w:r>
      <w:hyperlink r:id="rId5" w:history="1">
        <w:r w:rsidR="00106371" w:rsidRPr="00106371">
          <w:rPr>
            <w:rStyle w:val="Hyperlink"/>
          </w:rPr>
          <w:t>https://www.interregeurope.eu/projects/implement-a-project/?menu-option-selection_2=1000000025</w:t>
        </w:r>
      </w:hyperlink>
      <w:bookmarkStart w:id="0" w:name="_GoBack"/>
      <w:bookmarkEnd w:id="0"/>
    </w:p>
    <w:sectPr w:rsidR="00E85240" w:rsidRPr="00E85240" w:rsidSect="0010637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81"/>
    <w:rsid w:val="00106371"/>
    <w:rsid w:val="00333581"/>
    <w:rsid w:val="006B213F"/>
    <w:rsid w:val="00725B0E"/>
    <w:rsid w:val="00A405A0"/>
    <w:rsid w:val="00E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4CBA"/>
  <w15:chartTrackingRefBased/>
  <w15:docId w15:val="{AC61DD18-153D-43AC-92E9-E300620B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52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terregeurope.eu/projects/implement-a-project/?menu-option-selection_2=1000000025" TargetMode="External"/><Relationship Id="rId4" Type="http://schemas.openxmlformats.org/officeDocument/2006/relationships/hyperlink" Target="https://www.interregeurope.eu/fileadmin/user_upload/documents/Guidance_Eligibility_of_Costs_related_to_COVID-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MITKOVA RANGELOVA</dc:creator>
  <cp:keywords/>
  <dc:description/>
  <cp:lastModifiedBy>IRINA MITKOVA RANGELOVA</cp:lastModifiedBy>
  <cp:revision>2</cp:revision>
  <dcterms:created xsi:type="dcterms:W3CDTF">2020-06-15T10:48:00Z</dcterms:created>
  <dcterms:modified xsi:type="dcterms:W3CDTF">2020-06-15T10:48:00Z</dcterms:modified>
</cp:coreProperties>
</file>